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64241" w14:textId="4EE4BFDC" w:rsidR="00333AFD" w:rsidRPr="00333AFD" w:rsidRDefault="00333AFD" w:rsidP="00333AFD">
      <w:pPr>
        <w:pStyle w:val="q"/>
        <w:spacing w:before="0" w:beforeAutospacing="0" w:after="0" w:afterAutospacing="0"/>
        <w:jc w:val="center"/>
        <w:rPr>
          <w:rFonts w:ascii="Arial" w:hAnsi="Arial" w:cs="Arial"/>
          <w:b/>
          <w:bCs/>
          <w:color w:val="000000"/>
          <w:sz w:val="40"/>
          <w:szCs w:val="40"/>
        </w:rPr>
      </w:pPr>
      <w:r w:rsidRPr="00333AFD">
        <w:rPr>
          <w:rFonts w:ascii="Arial" w:hAnsi="Arial" w:cs="Arial"/>
          <w:b/>
          <w:bCs/>
          <w:color w:val="000000"/>
          <w:sz w:val="40"/>
          <w:szCs w:val="40"/>
        </w:rPr>
        <w:t>FAQ</w:t>
      </w:r>
    </w:p>
    <w:p w14:paraId="3004878D" w14:textId="77777777" w:rsidR="00333AFD" w:rsidRDefault="00333AFD" w:rsidP="0009262C">
      <w:pPr>
        <w:pStyle w:val="q"/>
        <w:spacing w:before="0" w:beforeAutospacing="0" w:after="0" w:afterAutospacing="0"/>
        <w:rPr>
          <w:rFonts w:ascii="Arial" w:hAnsi="Arial" w:cs="Arial"/>
          <w:b/>
          <w:bCs/>
          <w:color w:val="000000"/>
          <w:sz w:val="20"/>
          <w:szCs w:val="20"/>
        </w:rPr>
      </w:pPr>
    </w:p>
    <w:p w14:paraId="4DABCD5C" w14:textId="77777777" w:rsidR="00333AFD" w:rsidRDefault="00333AFD" w:rsidP="0009262C">
      <w:pPr>
        <w:pStyle w:val="q"/>
        <w:spacing w:before="0" w:beforeAutospacing="0" w:after="0" w:afterAutospacing="0"/>
        <w:rPr>
          <w:rFonts w:ascii="Arial" w:hAnsi="Arial" w:cs="Arial"/>
          <w:b/>
          <w:bCs/>
          <w:color w:val="000000"/>
          <w:sz w:val="20"/>
          <w:szCs w:val="20"/>
        </w:rPr>
      </w:pPr>
    </w:p>
    <w:p w14:paraId="1807C808" w14:textId="4438AF59" w:rsidR="0009262C" w:rsidRDefault="0009262C" w:rsidP="0009262C">
      <w:pPr>
        <w:pStyle w:val="q"/>
        <w:spacing w:before="0" w:beforeAutospacing="0" w:after="0" w:afterAutospacing="0"/>
        <w:rPr>
          <w:rFonts w:ascii="Arial" w:hAnsi="Arial" w:cs="Arial"/>
          <w:color w:val="000000"/>
          <w:sz w:val="20"/>
          <w:szCs w:val="20"/>
        </w:rPr>
      </w:pPr>
      <w:r w:rsidRPr="0009262C">
        <w:rPr>
          <w:rFonts w:ascii="Arial" w:hAnsi="Arial" w:cs="Arial"/>
          <w:b/>
          <w:bCs/>
          <w:color w:val="000000"/>
          <w:sz w:val="20"/>
          <w:szCs w:val="20"/>
        </w:rPr>
        <w:t>What is the significance of the President’s “E” Award?</w:t>
      </w:r>
    </w:p>
    <w:p w14:paraId="7C0AABFF" w14:textId="09DA324F" w:rsidR="0009262C" w:rsidRDefault="0009262C" w:rsidP="0009262C">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The President’s “E” Award was created by Executive Order of the President in 1969 to afford suitable recognition to persons, firms, or organizations which contribute significantly in the effort to increase United States exports. One </w:t>
      </w:r>
      <w:r>
        <w:rPr>
          <w:rFonts w:ascii="Arial" w:hAnsi="Arial" w:cs="Arial"/>
          <w:color w:val="000000"/>
          <w:sz w:val="20"/>
          <w:szCs w:val="20"/>
        </w:rPr>
        <w:t>criterion</w:t>
      </w:r>
      <w:r>
        <w:rPr>
          <w:rFonts w:ascii="Arial" w:hAnsi="Arial" w:cs="Arial"/>
          <w:color w:val="000000"/>
          <w:sz w:val="20"/>
          <w:szCs w:val="20"/>
        </w:rPr>
        <w:t xml:space="preserve"> for the “E” Award is four years of progressive export growth. SEACORP earned the President’s “E” Award in 2014. </w:t>
      </w:r>
      <w:r>
        <w:rPr>
          <w:rFonts w:ascii="Arial" w:hAnsi="Arial" w:cs="Arial"/>
          <w:color w:val="000000"/>
          <w:sz w:val="20"/>
          <w:szCs w:val="20"/>
        </w:rPr>
        <w:t xml:space="preserve">                                                            </w:t>
      </w:r>
      <w:r>
        <w:rPr>
          <w:rFonts w:ascii="Arial" w:hAnsi="Arial" w:cs="Arial"/>
          <w:noProof/>
          <w:color w:val="0D74B6"/>
          <w:sz w:val="20"/>
          <w:szCs w:val="20"/>
        </w:rPr>
        <w:drawing>
          <wp:inline distT="0" distB="0" distL="0" distR="0" wp14:anchorId="07EAB464" wp14:editId="52170E69">
            <wp:extent cx="1076325" cy="542925"/>
            <wp:effectExtent l="0" t="0" r="9525" b="9525"/>
            <wp:docPr id="1763457355" name="Picture 1" descr="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p w14:paraId="16E9AE62" w14:textId="77777777" w:rsidR="0009262C" w:rsidRDefault="0009262C" w:rsidP="0009262C">
      <w:pPr>
        <w:pStyle w:val="NormalWeb"/>
        <w:spacing w:before="0" w:beforeAutospacing="0" w:after="0" w:afterAutospacing="0"/>
        <w:rPr>
          <w:rFonts w:ascii="Arial" w:hAnsi="Arial" w:cs="Arial"/>
          <w:color w:val="000000"/>
          <w:sz w:val="20"/>
          <w:szCs w:val="20"/>
        </w:rPr>
      </w:pPr>
    </w:p>
    <w:p w14:paraId="5D3F1C6C" w14:textId="77777777" w:rsidR="0009262C" w:rsidRPr="0009262C" w:rsidRDefault="0009262C" w:rsidP="0009262C">
      <w:pPr>
        <w:pStyle w:val="NormalWeb"/>
        <w:spacing w:before="0" w:beforeAutospacing="0" w:after="0" w:afterAutospacing="0"/>
        <w:rPr>
          <w:rFonts w:ascii="Arial" w:hAnsi="Arial" w:cs="Arial"/>
          <w:b/>
          <w:bCs/>
          <w:color w:val="000000"/>
          <w:sz w:val="20"/>
          <w:szCs w:val="20"/>
        </w:rPr>
      </w:pPr>
    </w:p>
    <w:p w14:paraId="30EFA471" w14:textId="2B98DA8F" w:rsidR="0009262C" w:rsidRPr="0009262C" w:rsidRDefault="0009262C" w:rsidP="0009262C">
      <w:pPr>
        <w:pStyle w:val="q"/>
        <w:spacing w:before="0" w:beforeAutospacing="0" w:after="0" w:afterAutospacing="0"/>
        <w:rPr>
          <w:rFonts w:ascii="Arial" w:hAnsi="Arial" w:cs="Arial"/>
          <w:b/>
          <w:bCs/>
          <w:color w:val="000000"/>
          <w:sz w:val="20"/>
          <w:szCs w:val="20"/>
        </w:rPr>
      </w:pPr>
      <w:r w:rsidRPr="0009262C">
        <w:rPr>
          <w:rFonts w:ascii="Arial" w:hAnsi="Arial" w:cs="Arial"/>
          <w:b/>
          <w:bCs/>
          <w:color w:val="000000"/>
          <w:sz w:val="20"/>
          <w:szCs w:val="20"/>
        </w:rPr>
        <w:t>How long has SEACORP been in business?</w:t>
      </w:r>
    </w:p>
    <w:p w14:paraId="74845F83" w14:textId="04EA4D01" w:rsidR="0009262C" w:rsidRDefault="0009262C" w:rsidP="0009262C">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SEACORP was founded in 1998.</w:t>
      </w:r>
    </w:p>
    <w:p w14:paraId="79136A13" w14:textId="77777777" w:rsidR="0009262C" w:rsidRDefault="0009262C" w:rsidP="0009262C">
      <w:pPr>
        <w:pStyle w:val="NormalWeb"/>
        <w:spacing w:before="0" w:beforeAutospacing="0" w:after="0" w:afterAutospacing="0"/>
        <w:rPr>
          <w:rFonts w:ascii="Arial" w:hAnsi="Arial" w:cs="Arial"/>
          <w:color w:val="000000"/>
          <w:sz w:val="20"/>
          <w:szCs w:val="20"/>
        </w:rPr>
      </w:pPr>
    </w:p>
    <w:p w14:paraId="467D417D" w14:textId="77777777" w:rsidR="0009262C" w:rsidRDefault="0009262C" w:rsidP="0009262C">
      <w:pPr>
        <w:pStyle w:val="NormalWeb"/>
        <w:spacing w:before="0" w:beforeAutospacing="0" w:after="0" w:afterAutospacing="0"/>
        <w:rPr>
          <w:rFonts w:ascii="Arial" w:hAnsi="Arial" w:cs="Arial"/>
          <w:color w:val="000000"/>
          <w:sz w:val="20"/>
          <w:szCs w:val="20"/>
        </w:rPr>
      </w:pPr>
    </w:p>
    <w:p w14:paraId="09BBD68B" w14:textId="7AF3F568" w:rsidR="0009262C" w:rsidRPr="0009262C" w:rsidRDefault="0009262C" w:rsidP="0009262C">
      <w:pPr>
        <w:pStyle w:val="q"/>
        <w:spacing w:before="0" w:beforeAutospacing="0" w:after="0" w:afterAutospacing="0"/>
        <w:rPr>
          <w:rFonts w:ascii="Arial" w:hAnsi="Arial" w:cs="Arial"/>
          <w:b/>
          <w:bCs/>
          <w:color w:val="000000"/>
          <w:sz w:val="20"/>
          <w:szCs w:val="20"/>
        </w:rPr>
      </w:pPr>
      <w:r w:rsidRPr="0009262C">
        <w:rPr>
          <w:rFonts w:ascii="Arial" w:hAnsi="Arial" w:cs="Arial"/>
          <w:b/>
          <w:bCs/>
          <w:color w:val="000000"/>
          <w:sz w:val="20"/>
          <w:szCs w:val="20"/>
        </w:rPr>
        <w:t>What parts of the world does SEACORP offer service?</w:t>
      </w:r>
    </w:p>
    <w:p w14:paraId="272369CB" w14:textId="7C1A9F26" w:rsidR="0009262C" w:rsidRDefault="0009262C" w:rsidP="0009262C">
      <w:pPr>
        <w:pStyle w:val="q"/>
        <w:spacing w:before="0" w:beforeAutospacing="0" w:after="0" w:afterAutospacing="0"/>
        <w:rPr>
          <w:rFonts w:ascii="Arial" w:hAnsi="Arial" w:cs="Arial"/>
          <w:color w:val="000000"/>
          <w:sz w:val="20"/>
          <w:szCs w:val="20"/>
        </w:rPr>
      </w:pPr>
      <w:r>
        <w:rPr>
          <w:rFonts w:ascii="Arial" w:hAnsi="Arial" w:cs="Arial"/>
          <w:color w:val="000000"/>
          <w:sz w:val="20"/>
          <w:szCs w:val="20"/>
        </w:rPr>
        <w:t>With a large worldwide network of agents, SEACORP provides service to the continents of Africa, Australia, Asia, South America, North America, and Europe.</w:t>
      </w:r>
    </w:p>
    <w:p w14:paraId="3AFF590C" w14:textId="77777777" w:rsidR="0009262C" w:rsidRDefault="0009262C" w:rsidP="0009262C">
      <w:pPr>
        <w:pStyle w:val="q"/>
        <w:spacing w:before="0" w:beforeAutospacing="0" w:after="0" w:afterAutospacing="0"/>
        <w:rPr>
          <w:rFonts w:ascii="Arial" w:hAnsi="Arial" w:cs="Arial"/>
          <w:color w:val="000000"/>
          <w:sz w:val="20"/>
          <w:szCs w:val="20"/>
        </w:rPr>
      </w:pPr>
    </w:p>
    <w:p w14:paraId="3336A45E" w14:textId="77777777" w:rsidR="00333AFD" w:rsidRDefault="00333AFD" w:rsidP="0009262C">
      <w:pPr>
        <w:pStyle w:val="q"/>
        <w:spacing w:before="0" w:beforeAutospacing="0" w:after="0" w:afterAutospacing="0"/>
        <w:rPr>
          <w:rFonts w:ascii="Arial" w:hAnsi="Arial" w:cs="Arial"/>
          <w:color w:val="000000"/>
          <w:sz w:val="20"/>
          <w:szCs w:val="20"/>
        </w:rPr>
      </w:pPr>
    </w:p>
    <w:p w14:paraId="4D4F60BC" w14:textId="31DC147F" w:rsidR="0009262C" w:rsidRDefault="0009262C" w:rsidP="0009262C">
      <w:pPr>
        <w:pStyle w:val="q"/>
        <w:spacing w:before="0" w:beforeAutospacing="0" w:after="0" w:afterAutospacing="0"/>
        <w:rPr>
          <w:rFonts w:ascii="Arial" w:hAnsi="Arial" w:cs="Arial"/>
          <w:color w:val="000000"/>
          <w:sz w:val="20"/>
          <w:szCs w:val="20"/>
        </w:rPr>
      </w:pPr>
      <w:r w:rsidRPr="0009262C">
        <w:rPr>
          <w:rFonts w:ascii="Arial" w:hAnsi="Arial" w:cs="Arial"/>
          <w:b/>
          <w:bCs/>
          <w:color w:val="000000"/>
          <w:sz w:val="20"/>
          <w:szCs w:val="20"/>
        </w:rPr>
        <w:t>What is an ITN?</w:t>
      </w:r>
    </w:p>
    <w:p w14:paraId="793EE23D" w14:textId="53A89FC3" w:rsidR="0009262C" w:rsidRDefault="0009262C" w:rsidP="0009262C">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Internal Transaction Number. It is the AES generated number assigned to a shipment confirming that the EEI was accepted and is on file in the AES. </w:t>
      </w:r>
    </w:p>
    <w:p w14:paraId="5C367931" w14:textId="77777777" w:rsidR="00333AFD" w:rsidRDefault="00333AFD" w:rsidP="0009262C">
      <w:pPr>
        <w:pStyle w:val="NormalWeb"/>
        <w:spacing w:before="0" w:beforeAutospacing="0" w:after="0" w:afterAutospacing="0"/>
        <w:rPr>
          <w:rFonts w:ascii="Arial" w:hAnsi="Arial" w:cs="Arial"/>
          <w:color w:val="000000"/>
          <w:sz w:val="20"/>
          <w:szCs w:val="20"/>
        </w:rPr>
      </w:pPr>
    </w:p>
    <w:p w14:paraId="0DA0C821" w14:textId="66A19FAD" w:rsidR="0009262C" w:rsidRPr="0009262C" w:rsidRDefault="0009262C" w:rsidP="0009262C">
      <w:pPr>
        <w:pStyle w:val="NormalWeb"/>
        <w:spacing w:after="0" w:afterAutospacing="0"/>
        <w:rPr>
          <w:rFonts w:ascii="Arial" w:hAnsi="Arial" w:cs="Arial"/>
          <w:b/>
          <w:bCs/>
          <w:color w:val="000000"/>
          <w:sz w:val="20"/>
          <w:szCs w:val="20"/>
        </w:rPr>
      </w:pPr>
      <w:r w:rsidRPr="0009262C">
        <w:rPr>
          <w:rFonts w:ascii="Arial" w:hAnsi="Arial" w:cs="Arial"/>
          <w:b/>
          <w:bCs/>
          <w:color w:val="000000"/>
          <w:sz w:val="20"/>
          <w:szCs w:val="20"/>
        </w:rPr>
        <w:t>What does AES mean?</w:t>
      </w:r>
    </w:p>
    <w:p w14:paraId="131BFEFB" w14:textId="76C156E0" w:rsidR="0009262C" w:rsidRDefault="0009262C" w:rsidP="0009262C">
      <w:pPr>
        <w:pStyle w:val="NormalWeb"/>
        <w:spacing w:before="0" w:beforeAutospacing="0" w:after="0" w:afterAutospacing="0"/>
        <w:rPr>
          <w:rFonts w:ascii="Arial" w:hAnsi="Arial" w:cs="Arial"/>
          <w:color w:val="000000"/>
          <w:sz w:val="20"/>
          <w:szCs w:val="20"/>
        </w:rPr>
      </w:pPr>
      <w:r w:rsidRPr="0009262C">
        <w:rPr>
          <w:rFonts w:ascii="Arial" w:hAnsi="Arial" w:cs="Arial"/>
          <w:color w:val="000000"/>
          <w:sz w:val="20"/>
          <w:szCs w:val="20"/>
        </w:rPr>
        <w:t>Automated export system. Any shipment with a value of $2,500 and above requires AES to be filed with the U.S. government prior to vessel sailing. For more information, visit the U.S. Census Bureau and U.S. Customs and Border Protection</w:t>
      </w:r>
      <w:r>
        <w:rPr>
          <w:rFonts w:ascii="Arial" w:hAnsi="Arial" w:cs="Arial"/>
          <w:color w:val="000000"/>
          <w:sz w:val="20"/>
          <w:szCs w:val="20"/>
        </w:rPr>
        <w:t xml:space="preserve">. </w:t>
      </w:r>
    </w:p>
    <w:p w14:paraId="7D8DA2CF" w14:textId="77777777" w:rsidR="0009262C" w:rsidRDefault="0009262C" w:rsidP="0009262C">
      <w:pPr>
        <w:pStyle w:val="NormalWeb"/>
        <w:spacing w:before="0" w:beforeAutospacing="0" w:after="0" w:afterAutospacing="0"/>
        <w:rPr>
          <w:rFonts w:ascii="Arial" w:hAnsi="Arial" w:cs="Arial"/>
          <w:color w:val="000000"/>
          <w:sz w:val="20"/>
          <w:szCs w:val="20"/>
        </w:rPr>
      </w:pPr>
    </w:p>
    <w:p w14:paraId="03CBF995" w14:textId="77777777" w:rsidR="0009262C" w:rsidRDefault="0009262C" w:rsidP="0009262C">
      <w:pPr>
        <w:pStyle w:val="NormalWeb"/>
        <w:spacing w:before="0" w:beforeAutospacing="0" w:after="0" w:afterAutospacing="0"/>
        <w:rPr>
          <w:rFonts w:ascii="Arial" w:hAnsi="Arial" w:cs="Arial"/>
          <w:color w:val="000000"/>
          <w:sz w:val="20"/>
          <w:szCs w:val="20"/>
        </w:rPr>
      </w:pPr>
    </w:p>
    <w:p w14:paraId="23BEC912" w14:textId="6951A128" w:rsidR="0009262C" w:rsidRPr="0009262C" w:rsidRDefault="0009262C" w:rsidP="0009262C">
      <w:pPr>
        <w:pStyle w:val="q"/>
        <w:spacing w:before="0" w:beforeAutospacing="0" w:after="0" w:afterAutospacing="0"/>
        <w:rPr>
          <w:rFonts w:ascii="Arial" w:hAnsi="Arial" w:cs="Arial"/>
          <w:b/>
          <w:bCs/>
          <w:color w:val="000000"/>
          <w:sz w:val="20"/>
          <w:szCs w:val="20"/>
        </w:rPr>
      </w:pPr>
      <w:r w:rsidRPr="0009262C">
        <w:rPr>
          <w:rFonts w:ascii="Arial" w:hAnsi="Arial" w:cs="Arial"/>
          <w:b/>
          <w:bCs/>
          <w:color w:val="000000"/>
          <w:sz w:val="20"/>
          <w:szCs w:val="20"/>
        </w:rPr>
        <w:t>What is Cash Against Documents, and how does this payment term work?</w:t>
      </w:r>
    </w:p>
    <w:p w14:paraId="69347906" w14:textId="465C9368" w:rsidR="0009262C" w:rsidRDefault="0009262C" w:rsidP="0009262C">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Cash Against Documents means that SEACORP must receive full payment for the shipment (booking) before any documents for the shipment (booking) are released at </w:t>
      </w:r>
      <w:r>
        <w:rPr>
          <w:rFonts w:ascii="Arial" w:hAnsi="Arial" w:cs="Arial"/>
          <w:color w:val="000000"/>
          <w:sz w:val="20"/>
          <w:szCs w:val="20"/>
        </w:rPr>
        <w:t>their destination</w:t>
      </w:r>
      <w:r>
        <w:rPr>
          <w:rFonts w:ascii="Arial" w:hAnsi="Arial" w:cs="Arial"/>
          <w:color w:val="000000"/>
          <w:sz w:val="20"/>
          <w:szCs w:val="20"/>
        </w:rPr>
        <w:t xml:space="preserve">. Once SEACORP receives the payment, we will either send the documents to the customer or release the shipment at </w:t>
      </w:r>
      <w:r>
        <w:rPr>
          <w:rFonts w:ascii="Arial" w:hAnsi="Arial" w:cs="Arial"/>
          <w:color w:val="000000"/>
          <w:sz w:val="20"/>
          <w:szCs w:val="20"/>
        </w:rPr>
        <w:t>the destination</w:t>
      </w:r>
      <w:r>
        <w:rPr>
          <w:rFonts w:ascii="Arial" w:hAnsi="Arial" w:cs="Arial"/>
          <w:color w:val="000000"/>
          <w:sz w:val="20"/>
          <w:szCs w:val="20"/>
        </w:rPr>
        <w:t xml:space="preserve">. If the payment is not received before the shipment arrives at </w:t>
      </w:r>
      <w:r>
        <w:rPr>
          <w:rFonts w:ascii="Arial" w:hAnsi="Arial" w:cs="Arial"/>
          <w:color w:val="000000"/>
          <w:sz w:val="20"/>
          <w:szCs w:val="20"/>
        </w:rPr>
        <w:t>its destination</w:t>
      </w:r>
      <w:r>
        <w:rPr>
          <w:rFonts w:ascii="Arial" w:hAnsi="Arial" w:cs="Arial"/>
          <w:color w:val="000000"/>
          <w:sz w:val="20"/>
          <w:szCs w:val="20"/>
        </w:rPr>
        <w:t xml:space="preserve">, and any fees arise at </w:t>
      </w:r>
      <w:r>
        <w:rPr>
          <w:rFonts w:ascii="Arial" w:hAnsi="Arial" w:cs="Arial"/>
          <w:color w:val="000000"/>
          <w:sz w:val="20"/>
          <w:szCs w:val="20"/>
        </w:rPr>
        <w:t>its destination</w:t>
      </w:r>
      <w:r>
        <w:rPr>
          <w:rFonts w:ascii="Arial" w:hAnsi="Arial" w:cs="Arial"/>
          <w:color w:val="000000"/>
          <w:sz w:val="20"/>
          <w:szCs w:val="20"/>
        </w:rPr>
        <w:t>, the customer is responsible for these fees. These fees must be paid before the shipment is released.</w:t>
      </w:r>
    </w:p>
    <w:p w14:paraId="035332F1" w14:textId="77777777" w:rsidR="0009262C" w:rsidRDefault="0009262C" w:rsidP="0009262C">
      <w:pPr>
        <w:pStyle w:val="NormalWeb"/>
        <w:spacing w:before="0" w:beforeAutospacing="0" w:after="0" w:afterAutospacing="0"/>
        <w:rPr>
          <w:rFonts w:ascii="Arial" w:hAnsi="Arial" w:cs="Arial"/>
          <w:color w:val="000000"/>
          <w:sz w:val="20"/>
          <w:szCs w:val="20"/>
        </w:rPr>
      </w:pPr>
    </w:p>
    <w:p w14:paraId="59BAE6A2" w14:textId="77777777" w:rsidR="00333AFD" w:rsidRDefault="00333AFD" w:rsidP="0009262C">
      <w:pPr>
        <w:pStyle w:val="NormalWeb"/>
        <w:spacing w:before="0" w:beforeAutospacing="0" w:after="0" w:afterAutospacing="0"/>
        <w:rPr>
          <w:rFonts w:ascii="Arial" w:hAnsi="Arial" w:cs="Arial"/>
          <w:color w:val="000000"/>
          <w:sz w:val="20"/>
          <w:szCs w:val="20"/>
        </w:rPr>
      </w:pPr>
    </w:p>
    <w:p w14:paraId="60855D45" w14:textId="77777777" w:rsidR="00333AFD" w:rsidRPr="00333AFD" w:rsidRDefault="00333AFD" w:rsidP="00333AFD">
      <w:pPr>
        <w:pStyle w:val="q"/>
        <w:spacing w:before="0" w:beforeAutospacing="0" w:after="0" w:afterAutospacing="0"/>
        <w:rPr>
          <w:rFonts w:ascii="Arial" w:hAnsi="Arial" w:cs="Arial"/>
          <w:b/>
          <w:bCs/>
          <w:color w:val="000000"/>
          <w:sz w:val="20"/>
          <w:szCs w:val="20"/>
        </w:rPr>
      </w:pPr>
      <w:r w:rsidRPr="00333AFD">
        <w:rPr>
          <w:rFonts w:ascii="Arial" w:hAnsi="Arial" w:cs="Arial"/>
          <w:b/>
          <w:bCs/>
          <w:color w:val="000000"/>
          <w:sz w:val="20"/>
          <w:szCs w:val="20"/>
        </w:rPr>
        <w:t>How does a Letter of Credit work?</w:t>
      </w:r>
    </w:p>
    <w:p w14:paraId="7757F8C7" w14:textId="77777777" w:rsidR="00333AFD" w:rsidRDefault="00333AFD" w:rsidP="00333AF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 commercial letter of credit is a contractual agreement between a bank, known as the issuing bank, on behalf of one of its customers, authorizing another bank, known as the advising or confirming bank, to make payment to the beneficiary. The issuing bank, on the request of its customer, opens the letter of credit. The issuing bank makes a commitment to honor drawings made under the credit. The beneficiary is normally the provider of goods and/or services. Essentially, the issuing bank replaces the bank’s customer as the payer.</w:t>
      </w:r>
    </w:p>
    <w:p w14:paraId="0FE3FA8A" w14:textId="77777777" w:rsidR="0009262C" w:rsidRDefault="0009262C" w:rsidP="0009262C">
      <w:pPr>
        <w:pStyle w:val="NormalWeb"/>
        <w:spacing w:before="0" w:beforeAutospacing="0" w:after="0" w:afterAutospacing="0"/>
        <w:rPr>
          <w:rFonts w:ascii="Arial" w:hAnsi="Arial" w:cs="Arial"/>
          <w:color w:val="000000"/>
          <w:sz w:val="20"/>
          <w:szCs w:val="20"/>
        </w:rPr>
      </w:pPr>
    </w:p>
    <w:p w14:paraId="038632C3" w14:textId="77777777" w:rsidR="00333AFD" w:rsidRDefault="00333AFD" w:rsidP="0009262C">
      <w:pPr>
        <w:pStyle w:val="NormalWeb"/>
        <w:spacing w:before="0" w:beforeAutospacing="0" w:after="0" w:afterAutospacing="0"/>
        <w:rPr>
          <w:rFonts w:ascii="Arial" w:hAnsi="Arial" w:cs="Arial"/>
          <w:color w:val="000000"/>
          <w:sz w:val="20"/>
          <w:szCs w:val="20"/>
        </w:rPr>
      </w:pPr>
    </w:p>
    <w:p w14:paraId="5C52E9F2" w14:textId="77777777" w:rsidR="00333AFD" w:rsidRPr="00333AFD" w:rsidRDefault="00333AFD" w:rsidP="00333AFD">
      <w:pPr>
        <w:pStyle w:val="q"/>
        <w:spacing w:before="0" w:beforeAutospacing="0" w:after="0" w:afterAutospacing="0"/>
        <w:rPr>
          <w:rFonts w:ascii="Arial" w:hAnsi="Arial" w:cs="Arial"/>
          <w:b/>
          <w:bCs/>
          <w:color w:val="000000"/>
          <w:sz w:val="20"/>
          <w:szCs w:val="20"/>
        </w:rPr>
      </w:pPr>
      <w:r w:rsidRPr="00333AFD">
        <w:rPr>
          <w:rFonts w:ascii="Arial" w:hAnsi="Arial" w:cs="Arial"/>
          <w:b/>
          <w:bCs/>
          <w:color w:val="000000"/>
          <w:sz w:val="20"/>
          <w:szCs w:val="20"/>
        </w:rPr>
        <w:t>What is an LOC?</w:t>
      </w:r>
    </w:p>
    <w:p w14:paraId="3622F2EE" w14:textId="0E58607C" w:rsidR="0009262C" w:rsidRPr="00333AFD" w:rsidRDefault="00333AFD" w:rsidP="00333AF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A Letter of Credit (LOC) is a payment medium when shipper and consignee </w:t>
      </w:r>
      <w:r>
        <w:rPr>
          <w:rFonts w:ascii="Arial" w:hAnsi="Arial" w:cs="Arial"/>
          <w:color w:val="000000"/>
          <w:sz w:val="20"/>
          <w:szCs w:val="20"/>
        </w:rPr>
        <w:t>do not</w:t>
      </w:r>
      <w:r>
        <w:rPr>
          <w:rFonts w:ascii="Arial" w:hAnsi="Arial" w:cs="Arial"/>
          <w:color w:val="000000"/>
          <w:sz w:val="20"/>
          <w:szCs w:val="20"/>
        </w:rPr>
        <w:t xml:space="preserve"> have a long-term working relationship. It is one of the safest methods for shippers to receive payment.</w:t>
      </w:r>
    </w:p>
    <w:p w14:paraId="3248D870" w14:textId="77777777" w:rsidR="00333AFD" w:rsidRDefault="00333AFD" w:rsidP="00333AFD">
      <w:pPr>
        <w:pStyle w:val="NormalWeb"/>
        <w:spacing w:after="0" w:afterAutospacing="0"/>
        <w:rPr>
          <w:rFonts w:ascii="Arial" w:hAnsi="Arial" w:cs="Arial"/>
          <w:b/>
          <w:bCs/>
          <w:color w:val="000000"/>
          <w:sz w:val="20"/>
          <w:szCs w:val="20"/>
        </w:rPr>
      </w:pPr>
    </w:p>
    <w:p w14:paraId="024A30D8" w14:textId="00CE93F4" w:rsidR="00333AFD" w:rsidRPr="00333AFD" w:rsidRDefault="00333AFD" w:rsidP="00333AFD">
      <w:pPr>
        <w:pStyle w:val="NormalWeb"/>
        <w:spacing w:after="0" w:afterAutospacing="0"/>
        <w:rPr>
          <w:rFonts w:ascii="Arial" w:hAnsi="Arial" w:cs="Arial"/>
          <w:b/>
          <w:bCs/>
          <w:color w:val="000000"/>
          <w:sz w:val="20"/>
          <w:szCs w:val="20"/>
        </w:rPr>
      </w:pPr>
      <w:r w:rsidRPr="00333AFD">
        <w:rPr>
          <w:rFonts w:ascii="Arial" w:hAnsi="Arial" w:cs="Arial"/>
          <w:b/>
          <w:bCs/>
          <w:color w:val="000000"/>
          <w:sz w:val="20"/>
          <w:szCs w:val="20"/>
        </w:rPr>
        <w:t>What is the maximum legal road weight for a 40/40HC/45HC container?</w:t>
      </w:r>
      <w:r>
        <w:rPr>
          <w:rFonts w:ascii="Arial" w:hAnsi="Arial" w:cs="Arial"/>
          <w:b/>
          <w:bCs/>
          <w:color w:val="000000"/>
          <w:sz w:val="20"/>
          <w:szCs w:val="20"/>
        </w:rPr>
        <w:t xml:space="preserve">                                        </w:t>
      </w:r>
      <w:r w:rsidRPr="00333AFD">
        <w:rPr>
          <w:rFonts w:ascii="Arial" w:hAnsi="Arial" w:cs="Arial"/>
          <w:color w:val="000000"/>
          <w:sz w:val="20"/>
          <w:szCs w:val="20"/>
        </w:rPr>
        <w:t xml:space="preserve">45,000 </w:t>
      </w:r>
      <w:r w:rsidR="00543D8B" w:rsidRPr="00333AFD">
        <w:rPr>
          <w:rFonts w:ascii="Arial" w:hAnsi="Arial" w:cs="Arial"/>
          <w:color w:val="000000"/>
          <w:sz w:val="20"/>
          <w:szCs w:val="20"/>
        </w:rPr>
        <w:t>lbs.</w:t>
      </w:r>
      <w:r w:rsidRPr="00333AFD">
        <w:rPr>
          <w:rFonts w:ascii="Arial" w:hAnsi="Arial" w:cs="Arial"/>
          <w:color w:val="000000"/>
          <w:sz w:val="20"/>
          <w:szCs w:val="20"/>
        </w:rPr>
        <w:t xml:space="preserve"> </w:t>
      </w:r>
      <w:proofErr w:type="gramStart"/>
      <w:r w:rsidR="00543D8B" w:rsidRPr="00333AFD">
        <w:rPr>
          <w:rFonts w:ascii="Arial" w:hAnsi="Arial" w:cs="Arial"/>
          <w:color w:val="000000"/>
          <w:sz w:val="20"/>
          <w:szCs w:val="20"/>
        </w:rPr>
        <w:t>are</w:t>
      </w:r>
      <w:proofErr w:type="gramEnd"/>
      <w:r w:rsidRPr="00333AFD">
        <w:rPr>
          <w:rFonts w:ascii="Arial" w:hAnsi="Arial" w:cs="Arial"/>
          <w:color w:val="000000"/>
          <w:sz w:val="20"/>
          <w:szCs w:val="20"/>
        </w:rPr>
        <w:t xml:space="preserve"> the maximum legal road weight*. In some states, truckers will move heavier loads with appropriate permits. Additional fees are charged for this service.</w:t>
      </w:r>
    </w:p>
    <w:p w14:paraId="39B160B5" w14:textId="73408C6F" w:rsidR="00333AFD" w:rsidRDefault="00333AFD" w:rsidP="00333AFD">
      <w:pPr>
        <w:pStyle w:val="NormalWeb"/>
        <w:spacing w:before="0" w:beforeAutospacing="0" w:after="0" w:afterAutospacing="0"/>
        <w:rPr>
          <w:rFonts w:ascii="Arial" w:hAnsi="Arial" w:cs="Arial"/>
          <w:color w:val="000000"/>
          <w:sz w:val="20"/>
          <w:szCs w:val="20"/>
        </w:rPr>
      </w:pPr>
      <w:r w:rsidRPr="00333AFD">
        <w:rPr>
          <w:rFonts w:ascii="Arial" w:hAnsi="Arial" w:cs="Arial"/>
          <w:color w:val="000000"/>
          <w:sz w:val="20"/>
          <w:szCs w:val="20"/>
        </w:rPr>
        <w:t>*The given weights are guidelines and subject to local regulation.</w:t>
      </w:r>
    </w:p>
    <w:p w14:paraId="73DDF260" w14:textId="77777777" w:rsidR="00333AFD" w:rsidRDefault="00333AFD" w:rsidP="00333AFD">
      <w:pPr>
        <w:pStyle w:val="q"/>
        <w:spacing w:before="0" w:beforeAutospacing="0" w:after="0" w:afterAutospacing="0"/>
        <w:rPr>
          <w:rFonts w:ascii="Arial" w:hAnsi="Arial" w:cs="Arial"/>
          <w:color w:val="000000"/>
          <w:sz w:val="20"/>
          <w:szCs w:val="20"/>
        </w:rPr>
      </w:pPr>
    </w:p>
    <w:p w14:paraId="6773CC14" w14:textId="77777777" w:rsidR="00333AFD" w:rsidRDefault="00333AFD" w:rsidP="00333AFD">
      <w:pPr>
        <w:pStyle w:val="q"/>
        <w:spacing w:before="0" w:beforeAutospacing="0" w:after="0" w:afterAutospacing="0"/>
        <w:rPr>
          <w:rFonts w:ascii="Arial" w:hAnsi="Arial" w:cs="Arial"/>
          <w:color w:val="000000"/>
          <w:sz w:val="20"/>
          <w:szCs w:val="20"/>
        </w:rPr>
      </w:pPr>
    </w:p>
    <w:p w14:paraId="7BB5A56C" w14:textId="24A84BE1" w:rsidR="00333AFD" w:rsidRPr="00333AFD" w:rsidRDefault="00333AFD" w:rsidP="00333AFD">
      <w:pPr>
        <w:pStyle w:val="q"/>
        <w:spacing w:before="0" w:beforeAutospacing="0" w:after="0" w:afterAutospacing="0"/>
        <w:rPr>
          <w:rFonts w:ascii="Arial" w:hAnsi="Arial" w:cs="Arial"/>
          <w:b/>
          <w:bCs/>
          <w:color w:val="000000"/>
          <w:sz w:val="20"/>
          <w:szCs w:val="20"/>
        </w:rPr>
      </w:pPr>
      <w:r w:rsidRPr="00333AFD">
        <w:rPr>
          <w:rFonts w:ascii="Arial" w:hAnsi="Arial" w:cs="Arial"/>
          <w:b/>
          <w:bCs/>
          <w:color w:val="000000"/>
          <w:sz w:val="20"/>
          <w:szCs w:val="20"/>
        </w:rPr>
        <w:t>What is the maximum legal road weight for a 20’ container?</w:t>
      </w:r>
    </w:p>
    <w:p w14:paraId="029820AA" w14:textId="5105AA9B" w:rsidR="00333AFD" w:rsidRDefault="00333AFD" w:rsidP="00333AF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35,000 </w:t>
      </w:r>
      <w:r>
        <w:rPr>
          <w:rFonts w:ascii="Arial" w:hAnsi="Arial" w:cs="Arial"/>
          <w:color w:val="000000"/>
          <w:sz w:val="20"/>
          <w:szCs w:val="20"/>
        </w:rPr>
        <w:t>lbs.</w:t>
      </w:r>
      <w:r>
        <w:rPr>
          <w:rFonts w:ascii="Arial" w:hAnsi="Arial" w:cs="Arial"/>
          <w:color w:val="000000"/>
          <w:sz w:val="20"/>
          <w:szCs w:val="20"/>
        </w:rPr>
        <w:t xml:space="preserve"> </w:t>
      </w:r>
      <w:r>
        <w:rPr>
          <w:rFonts w:ascii="Arial" w:hAnsi="Arial" w:cs="Arial"/>
          <w:color w:val="000000"/>
          <w:sz w:val="20"/>
          <w:szCs w:val="20"/>
        </w:rPr>
        <w:t>are</w:t>
      </w:r>
      <w:r>
        <w:rPr>
          <w:rFonts w:ascii="Arial" w:hAnsi="Arial" w:cs="Arial"/>
          <w:color w:val="000000"/>
          <w:sz w:val="20"/>
          <w:szCs w:val="20"/>
        </w:rPr>
        <w:t xml:space="preserve"> the maximum legal road weight</w:t>
      </w:r>
      <w:r>
        <w:rPr>
          <w:rFonts w:ascii="Arial" w:hAnsi="Arial" w:cs="Arial"/>
          <w:color w:val="000000"/>
          <w:sz w:val="20"/>
          <w:szCs w:val="20"/>
          <w:vertAlign w:val="superscript"/>
        </w:rPr>
        <w:t>*</w:t>
      </w:r>
      <w:r>
        <w:rPr>
          <w:rFonts w:ascii="Arial" w:hAnsi="Arial" w:cs="Arial"/>
          <w:color w:val="000000"/>
          <w:sz w:val="20"/>
          <w:szCs w:val="20"/>
        </w:rPr>
        <w:t xml:space="preserve">. Cargo up to 40,000 </w:t>
      </w:r>
      <w:r>
        <w:rPr>
          <w:rFonts w:ascii="Arial" w:hAnsi="Arial" w:cs="Arial"/>
          <w:color w:val="000000"/>
          <w:sz w:val="20"/>
          <w:szCs w:val="20"/>
        </w:rPr>
        <w:t>lbs.</w:t>
      </w:r>
      <w:r>
        <w:rPr>
          <w:rFonts w:ascii="Arial" w:hAnsi="Arial" w:cs="Arial"/>
          <w:color w:val="000000"/>
          <w:sz w:val="20"/>
          <w:szCs w:val="20"/>
        </w:rPr>
        <w:t xml:space="preserve"> may be moved with a </w:t>
      </w:r>
      <w:r>
        <w:rPr>
          <w:rFonts w:ascii="Arial" w:hAnsi="Arial" w:cs="Arial"/>
          <w:color w:val="000000"/>
          <w:sz w:val="20"/>
          <w:szCs w:val="20"/>
        </w:rPr>
        <w:t>triaxle</w:t>
      </w:r>
      <w:r>
        <w:rPr>
          <w:rFonts w:ascii="Arial" w:hAnsi="Arial" w:cs="Arial"/>
          <w:color w:val="000000"/>
          <w:sz w:val="20"/>
          <w:szCs w:val="20"/>
        </w:rPr>
        <w:t xml:space="preserve">. In some states, truckers will not move 40,000 </w:t>
      </w:r>
      <w:r>
        <w:rPr>
          <w:rFonts w:ascii="Arial" w:hAnsi="Arial" w:cs="Arial"/>
          <w:color w:val="000000"/>
          <w:sz w:val="20"/>
          <w:szCs w:val="20"/>
        </w:rPr>
        <w:t>lbs.</w:t>
      </w:r>
      <w:r>
        <w:rPr>
          <w:rFonts w:ascii="Arial" w:hAnsi="Arial" w:cs="Arial"/>
          <w:color w:val="000000"/>
          <w:sz w:val="20"/>
          <w:szCs w:val="20"/>
        </w:rPr>
        <w:t xml:space="preserve"> loads.</w:t>
      </w:r>
      <w:r>
        <w:rPr>
          <w:rFonts w:ascii="Arial" w:hAnsi="Arial" w:cs="Arial"/>
          <w:color w:val="000000"/>
          <w:sz w:val="20"/>
          <w:szCs w:val="20"/>
        </w:rPr>
        <w:br/>
      </w:r>
      <w:r>
        <w:rPr>
          <w:rFonts w:ascii="Arial" w:hAnsi="Arial" w:cs="Arial"/>
          <w:color w:val="000000"/>
          <w:sz w:val="20"/>
          <w:szCs w:val="20"/>
          <w:vertAlign w:val="superscript"/>
        </w:rPr>
        <w:t>*The given weights are guidelines and subject to local regulation.</w:t>
      </w:r>
    </w:p>
    <w:p w14:paraId="37588F1E" w14:textId="77777777" w:rsidR="00333AFD" w:rsidRDefault="00333AFD" w:rsidP="00333AFD">
      <w:pPr>
        <w:pStyle w:val="NormalWeb"/>
        <w:spacing w:before="0" w:beforeAutospacing="0" w:after="0" w:afterAutospacing="0"/>
        <w:rPr>
          <w:rFonts w:ascii="Arial" w:hAnsi="Arial" w:cs="Arial"/>
          <w:color w:val="000000"/>
          <w:sz w:val="20"/>
          <w:szCs w:val="20"/>
        </w:rPr>
      </w:pPr>
    </w:p>
    <w:p w14:paraId="412DF1AB" w14:textId="77777777" w:rsidR="00333AFD" w:rsidRDefault="00333AFD" w:rsidP="00333AFD">
      <w:pPr>
        <w:pStyle w:val="NormalWeb"/>
        <w:spacing w:before="0" w:beforeAutospacing="0" w:after="0" w:afterAutospacing="0"/>
        <w:rPr>
          <w:rFonts w:ascii="Arial" w:hAnsi="Arial" w:cs="Arial"/>
          <w:color w:val="000000"/>
          <w:sz w:val="20"/>
          <w:szCs w:val="20"/>
        </w:rPr>
      </w:pPr>
    </w:p>
    <w:p w14:paraId="3052E031" w14:textId="4EC8E8C9" w:rsidR="00333AFD" w:rsidRPr="00333AFD" w:rsidRDefault="00333AFD" w:rsidP="00333AFD">
      <w:pPr>
        <w:pStyle w:val="q"/>
        <w:spacing w:before="0" w:beforeAutospacing="0" w:after="0" w:afterAutospacing="0"/>
        <w:rPr>
          <w:rFonts w:ascii="Arial" w:hAnsi="Arial" w:cs="Arial"/>
          <w:b/>
          <w:bCs/>
          <w:color w:val="000000"/>
          <w:sz w:val="20"/>
          <w:szCs w:val="20"/>
        </w:rPr>
      </w:pPr>
      <w:r w:rsidRPr="00333AFD">
        <w:rPr>
          <w:rFonts w:ascii="Arial" w:hAnsi="Arial" w:cs="Arial"/>
          <w:b/>
          <w:bCs/>
          <w:color w:val="000000"/>
          <w:sz w:val="20"/>
          <w:szCs w:val="20"/>
        </w:rPr>
        <w:t xml:space="preserve">What is </w:t>
      </w:r>
      <w:r w:rsidRPr="00333AFD">
        <w:rPr>
          <w:rFonts w:ascii="Arial" w:hAnsi="Arial" w:cs="Arial"/>
          <w:b/>
          <w:bCs/>
          <w:color w:val="000000"/>
          <w:sz w:val="20"/>
          <w:szCs w:val="20"/>
        </w:rPr>
        <w:t>FMC</w:t>
      </w:r>
      <w:r w:rsidRPr="00333AFD">
        <w:rPr>
          <w:rFonts w:ascii="Arial" w:hAnsi="Arial" w:cs="Arial"/>
          <w:b/>
          <w:bCs/>
          <w:color w:val="000000"/>
          <w:sz w:val="20"/>
          <w:szCs w:val="20"/>
        </w:rPr>
        <w:t>?</w:t>
      </w:r>
    </w:p>
    <w:p w14:paraId="766F7AA2" w14:textId="77777777" w:rsidR="00333AFD" w:rsidRDefault="00333AFD" w:rsidP="00333AF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Federal Maritime Commission. An independent federal agency responsible for regulating the U.S. international ocean transportation system. Oversees, regulates and licenses VOCC, NVOCC, OTI and freight forwarders.</w:t>
      </w:r>
    </w:p>
    <w:p w14:paraId="22CDDC04" w14:textId="77777777" w:rsidR="00333AFD" w:rsidRDefault="00333AFD" w:rsidP="00333AFD">
      <w:pPr>
        <w:pStyle w:val="NormalWeb"/>
        <w:spacing w:before="0" w:beforeAutospacing="0" w:after="0" w:afterAutospacing="0"/>
        <w:rPr>
          <w:rFonts w:ascii="Arial" w:hAnsi="Arial" w:cs="Arial"/>
          <w:color w:val="000000"/>
          <w:sz w:val="20"/>
          <w:szCs w:val="20"/>
        </w:rPr>
      </w:pPr>
    </w:p>
    <w:p w14:paraId="16ECC85A" w14:textId="77777777" w:rsidR="00333AFD" w:rsidRDefault="00333AFD" w:rsidP="00333AFD">
      <w:pPr>
        <w:pStyle w:val="NormalWeb"/>
        <w:spacing w:before="0" w:beforeAutospacing="0" w:after="0" w:afterAutospacing="0"/>
        <w:rPr>
          <w:rFonts w:ascii="Arial" w:hAnsi="Arial" w:cs="Arial"/>
          <w:color w:val="000000"/>
          <w:sz w:val="20"/>
          <w:szCs w:val="20"/>
        </w:rPr>
      </w:pPr>
    </w:p>
    <w:p w14:paraId="73ED51B7" w14:textId="77777777" w:rsidR="00333AFD" w:rsidRPr="00333AFD" w:rsidRDefault="00333AFD" w:rsidP="00333AFD">
      <w:pPr>
        <w:pStyle w:val="q"/>
        <w:spacing w:before="0" w:beforeAutospacing="0" w:after="0" w:afterAutospacing="0"/>
        <w:rPr>
          <w:rFonts w:ascii="Arial" w:hAnsi="Arial" w:cs="Arial"/>
          <w:b/>
          <w:bCs/>
          <w:color w:val="000000"/>
          <w:sz w:val="20"/>
          <w:szCs w:val="20"/>
        </w:rPr>
      </w:pPr>
      <w:r w:rsidRPr="00333AFD">
        <w:rPr>
          <w:rFonts w:ascii="Arial" w:hAnsi="Arial" w:cs="Arial"/>
          <w:b/>
          <w:bCs/>
          <w:color w:val="000000"/>
          <w:sz w:val="20"/>
          <w:szCs w:val="20"/>
        </w:rPr>
        <w:t>What is an OTI?</w:t>
      </w:r>
    </w:p>
    <w:p w14:paraId="7264D9C1" w14:textId="702A65EC" w:rsidR="00333AFD" w:rsidRDefault="00333AFD" w:rsidP="00333AF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Ocean Transportation Intermediary. An OTI (Ocean Transportation Intermediary) license permits the holder (licensee) to arrange for transportation by water of cargo between the United States and a foreign country. An OTI does not own any </w:t>
      </w:r>
      <w:r>
        <w:rPr>
          <w:rFonts w:ascii="Arial" w:hAnsi="Arial" w:cs="Arial"/>
          <w:color w:val="000000"/>
          <w:sz w:val="20"/>
          <w:szCs w:val="20"/>
        </w:rPr>
        <w:t>vessels but</w:t>
      </w:r>
      <w:r>
        <w:rPr>
          <w:rFonts w:ascii="Arial" w:hAnsi="Arial" w:cs="Arial"/>
          <w:color w:val="000000"/>
          <w:sz w:val="20"/>
          <w:szCs w:val="20"/>
        </w:rPr>
        <w:t xml:space="preserve"> has contracts with the steamship line. They must have a valid license and Bond to operate.</w:t>
      </w:r>
    </w:p>
    <w:p w14:paraId="5F6E4530" w14:textId="77777777" w:rsidR="00333AFD" w:rsidRDefault="00333AFD" w:rsidP="00333AFD">
      <w:pPr>
        <w:pStyle w:val="NormalWeb"/>
        <w:spacing w:before="0" w:beforeAutospacing="0" w:after="0" w:afterAutospacing="0"/>
        <w:rPr>
          <w:rFonts w:ascii="Arial" w:hAnsi="Arial" w:cs="Arial"/>
          <w:color w:val="000000"/>
          <w:sz w:val="20"/>
          <w:szCs w:val="20"/>
        </w:rPr>
      </w:pPr>
    </w:p>
    <w:p w14:paraId="5D22AED9" w14:textId="77777777" w:rsidR="00333AFD" w:rsidRDefault="00333AFD" w:rsidP="00333AFD">
      <w:pPr>
        <w:pStyle w:val="NormalWeb"/>
        <w:spacing w:before="0" w:beforeAutospacing="0" w:after="0" w:afterAutospacing="0"/>
        <w:rPr>
          <w:rFonts w:ascii="Arial" w:hAnsi="Arial" w:cs="Arial"/>
          <w:color w:val="000000"/>
          <w:sz w:val="20"/>
          <w:szCs w:val="20"/>
        </w:rPr>
      </w:pPr>
    </w:p>
    <w:p w14:paraId="17220462" w14:textId="77777777" w:rsidR="00333AFD" w:rsidRPr="00333AFD" w:rsidRDefault="00333AFD" w:rsidP="00333AFD">
      <w:pPr>
        <w:pStyle w:val="q"/>
        <w:spacing w:before="0" w:beforeAutospacing="0" w:after="0" w:afterAutospacing="0"/>
        <w:rPr>
          <w:rFonts w:ascii="Arial" w:hAnsi="Arial" w:cs="Arial"/>
          <w:b/>
          <w:bCs/>
          <w:color w:val="000000"/>
          <w:sz w:val="20"/>
          <w:szCs w:val="20"/>
        </w:rPr>
      </w:pPr>
      <w:r w:rsidRPr="00333AFD">
        <w:rPr>
          <w:rFonts w:ascii="Arial" w:hAnsi="Arial" w:cs="Arial"/>
          <w:b/>
          <w:bCs/>
          <w:color w:val="000000"/>
          <w:sz w:val="20"/>
          <w:szCs w:val="20"/>
        </w:rPr>
        <w:t>What is a VOCC?</w:t>
      </w:r>
    </w:p>
    <w:p w14:paraId="0F0EF3A1" w14:textId="77777777" w:rsidR="00333AFD" w:rsidRDefault="00333AFD" w:rsidP="00333AF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Vessel Operating Common Carrier; also known as “steamship line”. The VOCC owns vessels, equipment, and in some cases, pier operations. They are regulated by the Federal Maritime Commission (FMC) and file tariff for non-contract cargo.</w:t>
      </w:r>
    </w:p>
    <w:p w14:paraId="13F058DC" w14:textId="77777777" w:rsidR="00333AFD" w:rsidRDefault="00333AFD" w:rsidP="00333AFD">
      <w:pPr>
        <w:pStyle w:val="NormalWeb"/>
        <w:spacing w:before="0" w:beforeAutospacing="0" w:after="0" w:afterAutospacing="0"/>
        <w:rPr>
          <w:rFonts w:ascii="Arial" w:hAnsi="Arial" w:cs="Arial"/>
          <w:color w:val="000000"/>
          <w:sz w:val="20"/>
          <w:szCs w:val="20"/>
        </w:rPr>
      </w:pPr>
    </w:p>
    <w:p w14:paraId="42F5DFC7" w14:textId="77777777" w:rsidR="00333AFD" w:rsidRDefault="00333AFD" w:rsidP="00333AFD">
      <w:pPr>
        <w:pStyle w:val="NormalWeb"/>
        <w:spacing w:before="0" w:beforeAutospacing="0" w:after="0" w:afterAutospacing="0"/>
        <w:rPr>
          <w:rFonts w:ascii="Arial" w:hAnsi="Arial" w:cs="Arial"/>
          <w:color w:val="000000"/>
          <w:sz w:val="20"/>
          <w:szCs w:val="20"/>
        </w:rPr>
      </w:pPr>
    </w:p>
    <w:p w14:paraId="2FC21460" w14:textId="77777777" w:rsidR="00333AFD" w:rsidRPr="00333AFD" w:rsidRDefault="00333AFD" w:rsidP="00333AFD">
      <w:pPr>
        <w:pStyle w:val="q"/>
        <w:spacing w:before="0" w:beforeAutospacing="0" w:after="0" w:afterAutospacing="0"/>
        <w:rPr>
          <w:rFonts w:ascii="Arial" w:hAnsi="Arial" w:cs="Arial"/>
          <w:b/>
          <w:bCs/>
          <w:color w:val="000000"/>
          <w:sz w:val="20"/>
          <w:szCs w:val="20"/>
        </w:rPr>
      </w:pPr>
      <w:r w:rsidRPr="00333AFD">
        <w:rPr>
          <w:rFonts w:ascii="Arial" w:hAnsi="Arial" w:cs="Arial"/>
          <w:b/>
          <w:bCs/>
          <w:color w:val="000000"/>
          <w:sz w:val="20"/>
          <w:szCs w:val="20"/>
        </w:rPr>
        <w:t>What is an NVOCC?</w:t>
      </w:r>
    </w:p>
    <w:p w14:paraId="4394776C" w14:textId="77777777" w:rsidR="00333AFD" w:rsidRDefault="00333AFD" w:rsidP="00333AF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Non-vessel Operating Common Carrier. The NVOCC does not own vessels; rather, they have contracts with steamship lines and can book containers/LCL cargo. They must have a valid license and bond to operate. Another name for NVOCC is OTI.</w:t>
      </w:r>
    </w:p>
    <w:p w14:paraId="032CACF2" w14:textId="77777777" w:rsidR="00333AFD" w:rsidRDefault="00333AFD" w:rsidP="00333AFD">
      <w:pPr>
        <w:pStyle w:val="NormalWeb"/>
        <w:spacing w:before="0" w:beforeAutospacing="0" w:after="0" w:afterAutospacing="0"/>
        <w:rPr>
          <w:rFonts w:ascii="Arial" w:hAnsi="Arial" w:cs="Arial"/>
          <w:color w:val="000000"/>
          <w:sz w:val="20"/>
          <w:szCs w:val="20"/>
        </w:rPr>
      </w:pPr>
    </w:p>
    <w:p w14:paraId="48C3BD48" w14:textId="77777777" w:rsidR="00333AFD" w:rsidRDefault="00333AFD" w:rsidP="00333AFD">
      <w:pPr>
        <w:pStyle w:val="NormalWeb"/>
        <w:spacing w:before="0" w:beforeAutospacing="0" w:after="0" w:afterAutospacing="0"/>
        <w:rPr>
          <w:rFonts w:ascii="Arial" w:hAnsi="Arial" w:cs="Arial"/>
          <w:color w:val="000000"/>
          <w:sz w:val="20"/>
          <w:szCs w:val="20"/>
        </w:rPr>
      </w:pPr>
    </w:p>
    <w:p w14:paraId="1D5E96DC" w14:textId="77777777" w:rsidR="00333AFD" w:rsidRDefault="00333AFD" w:rsidP="00333AFD">
      <w:pPr>
        <w:pStyle w:val="NormalWeb"/>
        <w:spacing w:before="0" w:beforeAutospacing="0" w:after="0" w:afterAutospacing="0"/>
        <w:rPr>
          <w:rFonts w:ascii="Arial" w:hAnsi="Arial" w:cs="Arial"/>
          <w:color w:val="000000"/>
          <w:sz w:val="20"/>
          <w:szCs w:val="20"/>
        </w:rPr>
      </w:pPr>
    </w:p>
    <w:p w14:paraId="72B5D183" w14:textId="77777777" w:rsidR="00333AFD" w:rsidRDefault="00333AFD" w:rsidP="00333AFD">
      <w:pPr>
        <w:pStyle w:val="NormalWeb"/>
        <w:spacing w:before="0" w:beforeAutospacing="0" w:after="0" w:afterAutospacing="0"/>
        <w:rPr>
          <w:rFonts w:ascii="Arial" w:hAnsi="Arial" w:cs="Arial"/>
          <w:color w:val="000000"/>
          <w:sz w:val="20"/>
          <w:szCs w:val="20"/>
        </w:rPr>
      </w:pPr>
    </w:p>
    <w:p w14:paraId="559045BC" w14:textId="77777777" w:rsidR="0009262C" w:rsidRDefault="0009262C" w:rsidP="00333AFD">
      <w:pPr>
        <w:pStyle w:val="NormalWeb"/>
        <w:spacing w:before="0" w:beforeAutospacing="0" w:after="0" w:afterAutospacing="0"/>
        <w:rPr>
          <w:rFonts w:ascii="Arial" w:hAnsi="Arial" w:cs="Arial"/>
          <w:color w:val="000000"/>
          <w:sz w:val="20"/>
          <w:szCs w:val="20"/>
        </w:rPr>
      </w:pPr>
    </w:p>
    <w:p w14:paraId="3E814F74" w14:textId="77777777" w:rsidR="0009262C" w:rsidRDefault="0009262C" w:rsidP="00333AFD">
      <w:pPr>
        <w:pStyle w:val="NormalWeb"/>
        <w:spacing w:before="0" w:beforeAutospacing="0" w:after="0" w:afterAutospacing="0"/>
        <w:rPr>
          <w:rFonts w:ascii="Arial" w:hAnsi="Arial" w:cs="Arial"/>
          <w:color w:val="000000"/>
          <w:sz w:val="20"/>
          <w:szCs w:val="20"/>
        </w:rPr>
      </w:pPr>
    </w:p>
    <w:p w14:paraId="3217A854" w14:textId="7C7A251C" w:rsidR="0009262C" w:rsidRDefault="0009262C" w:rsidP="00333AFD">
      <w:pPr>
        <w:pStyle w:val="q"/>
        <w:spacing w:before="0" w:beforeAutospacing="0" w:after="0" w:afterAutospacing="0"/>
        <w:rPr>
          <w:rFonts w:ascii="Arial" w:hAnsi="Arial" w:cs="Arial"/>
          <w:color w:val="000000"/>
          <w:sz w:val="20"/>
          <w:szCs w:val="20"/>
        </w:rPr>
      </w:pPr>
    </w:p>
    <w:p w14:paraId="7D918C48" w14:textId="3CFF9403" w:rsidR="0009262C" w:rsidRDefault="0009262C" w:rsidP="00333AFD">
      <w:pPr>
        <w:pStyle w:val="NormalWeb"/>
        <w:spacing w:before="0" w:beforeAutospacing="0" w:after="0" w:afterAutospacing="0"/>
        <w:rPr>
          <w:rFonts w:ascii="Arial" w:hAnsi="Arial" w:cs="Arial"/>
          <w:color w:val="000000"/>
          <w:sz w:val="20"/>
          <w:szCs w:val="20"/>
        </w:rPr>
      </w:pPr>
    </w:p>
    <w:p w14:paraId="2C558EE2" w14:textId="77777777" w:rsidR="0009262C" w:rsidRDefault="0009262C" w:rsidP="00333AFD">
      <w:pPr>
        <w:spacing w:after="0"/>
      </w:pPr>
    </w:p>
    <w:sectPr w:rsidR="00092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2C"/>
    <w:rsid w:val="0009262C"/>
    <w:rsid w:val="001D3DAE"/>
    <w:rsid w:val="00333AFD"/>
    <w:rsid w:val="0054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B8EC"/>
  <w15:chartTrackingRefBased/>
  <w15:docId w15:val="{CE5911A8-47D6-4F4E-B0C4-AB0DD9E3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62C"/>
    <w:rPr>
      <w:rFonts w:eastAsiaTheme="majorEastAsia" w:cstheme="majorBidi"/>
      <w:color w:val="272727" w:themeColor="text1" w:themeTint="D8"/>
    </w:rPr>
  </w:style>
  <w:style w:type="paragraph" w:styleId="Title">
    <w:name w:val="Title"/>
    <w:basedOn w:val="Normal"/>
    <w:next w:val="Normal"/>
    <w:link w:val="TitleChar"/>
    <w:uiPriority w:val="10"/>
    <w:qFormat/>
    <w:rsid w:val="0009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62C"/>
    <w:pPr>
      <w:spacing w:before="160"/>
      <w:jc w:val="center"/>
    </w:pPr>
    <w:rPr>
      <w:i/>
      <w:iCs/>
      <w:color w:val="404040" w:themeColor="text1" w:themeTint="BF"/>
    </w:rPr>
  </w:style>
  <w:style w:type="character" w:customStyle="1" w:styleId="QuoteChar">
    <w:name w:val="Quote Char"/>
    <w:basedOn w:val="DefaultParagraphFont"/>
    <w:link w:val="Quote"/>
    <w:uiPriority w:val="29"/>
    <w:rsid w:val="0009262C"/>
    <w:rPr>
      <w:i/>
      <w:iCs/>
      <w:color w:val="404040" w:themeColor="text1" w:themeTint="BF"/>
    </w:rPr>
  </w:style>
  <w:style w:type="paragraph" w:styleId="ListParagraph">
    <w:name w:val="List Paragraph"/>
    <w:basedOn w:val="Normal"/>
    <w:uiPriority w:val="34"/>
    <w:qFormat/>
    <w:rsid w:val="0009262C"/>
    <w:pPr>
      <w:ind w:left="720"/>
      <w:contextualSpacing/>
    </w:pPr>
  </w:style>
  <w:style w:type="character" w:styleId="IntenseEmphasis">
    <w:name w:val="Intense Emphasis"/>
    <w:basedOn w:val="DefaultParagraphFont"/>
    <w:uiPriority w:val="21"/>
    <w:qFormat/>
    <w:rsid w:val="0009262C"/>
    <w:rPr>
      <w:i/>
      <w:iCs/>
      <w:color w:val="0F4761" w:themeColor="accent1" w:themeShade="BF"/>
    </w:rPr>
  </w:style>
  <w:style w:type="paragraph" w:styleId="IntenseQuote">
    <w:name w:val="Intense Quote"/>
    <w:basedOn w:val="Normal"/>
    <w:next w:val="Normal"/>
    <w:link w:val="IntenseQuoteChar"/>
    <w:uiPriority w:val="30"/>
    <w:qFormat/>
    <w:rsid w:val="0009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62C"/>
    <w:rPr>
      <w:i/>
      <w:iCs/>
      <w:color w:val="0F4761" w:themeColor="accent1" w:themeShade="BF"/>
    </w:rPr>
  </w:style>
  <w:style w:type="character" w:styleId="IntenseReference">
    <w:name w:val="Intense Reference"/>
    <w:basedOn w:val="DefaultParagraphFont"/>
    <w:uiPriority w:val="32"/>
    <w:qFormat/>
    <w:rsid w:val="0009262C"/>
    <w:rPr>
      <w:b/>
      <w:bCs/>
      <w:smallCaps/>
      <w:color w:val="0F4761" w:themeColor="accent1" w:themeShade="BF"/>
      <w:spacing w:val="5"/>
    </w:rPr>
  </w:style>
  <w:style w:type="paragraph" w:customStyle="1" w:styleId="q">
    <w:name w:val="q"/>
    <w:basedOn w:val="Normal"/>
    <w:rsid w:val="0009262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09262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9262C"/>
    <w:rPr>
      <w:color w:val="0000FF"/>
      <w:u w:val="single"/>
    </w:rPr>
  </w:style>
  <w:style w:type="character" w:styleId="FollowedHyperlink">
    <w:name w:val="FollowedHyperlink"/>
    <w:basedOn w:val="DefaultParagraphFont"/>
    <w:uiPriority w:val="99"/>
    <w:semiHidden/>
    <w:unhideWhenUsed/>
    <w:rsid w:val="000926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017215">
      <w:bodyDiv w:val="1"/>
      <w:marLeft w:val="0"/>
      <w:marRight w:val="0"/>
      <w:marTop w:val="0"/>
      <w:marBottom w:val="0"/>
      <w:divBdr>
        <w:top w:val="none" w:sz="0" w:space="0" w:color="auto"/>
        <w:left w:val="none" w:sz="0" w:space="0" w:color="auto"/>
        <w:bottom w:val="none" w:sz="0" w:space="0" w:color="auto"/>
        <w:right w:val="none" w:sz="0" w:space="0" w:color="auto"/>
      </w:divBdr>
    </w:div>
    <w:div w:id="464740873">
      <w:bodyDiv w:val="1"/>
      <w:marLeft w:val="0"/>
      <w:marRight w:val="0"/>
      <w:marTop w:val="0"/>
      <w:marBottom w:val="0"/>
      <w:divBdr>
        <w:top w:val="none" w:sz="0" w:space="0" w:color="auto"/>
        <w:left w:val="none" w:sz="0" w:space="0" w:color="auto"/>
        <w:bottom w:val="none" w:sz="0" w:space="0" w:color="auto"/>
        <w:right w:val="none" w:sz="0" w:space="0" w:color="auto"/>
      </w:divBdr>
    </w:div>
    <w:div w:id="471680078">
      <w:bodyDiv w:val="1"/>
      <w:marLeft w:val="0"/>
      <w:marRight w:val="0"/>
      <w:marTop w:val="0"/>
      <w:marBottom w:val="0"/>
      <w:divBdr>
        <w:top w:val="none" w:sz="0" w:space="0" w:color="auto"/>
        <w:left w:val="none" w:sz="0" w:space="0" w:color="auto"/>
        <w:bottom w:val="none" w:sz="0" w:space="0" w:color="auto"/>
        <w:right w:val="none" w:sz="0" w:space="0" w:color="auto"/>
      </w:divBdr>
    </w:div>
    <w:div w:id="522550198">
      <w:bodyDiv w:val="1"/>
      <w:marLeft w:val="0"/>
      <w:marRight w:val="0"/>
      <w:marTop w:val="0"/>
      <w:marBottom w:val="0"/>
      <w:divBdr>
        <w:top w:val="none" w:sz="0" w:space="0" w:color="auto"/>
        <w:left w:val="none" w:sz="0" w:space="0" w:color="auto"/>
        <w:bottom w:val="none" w:sz="0" w:space="0" w:color="auto"/>
        <w:right w:val="none" w:sz="0" w:space="0" w:color="auto"/>
      </w:divBdr>
    </w:div>
    <w:div w:id="541944562">
      <w:bodyDiv w:val="1"/>
      <w:marLeft w:val="0"/>
      <w:marRight w:val="0"/>
      <w:marTop w:val="0"/>
      <w:marBottom w:val="0"/>
      <w:divBdr>
        <w:top w:val="none" w:sz="0" w:space="0" w:color="auto"/>
        <w:left w:val="none" w:sz="0" w:space="0" w:color="auto"/>
        <w:bottom w:val="none" w:sz="0" w:space="0" w:color="auto"/>
        <w:right w:val="none" w:sz="0" w:space="0" w:color="auto"/>
      </w:divBdr>
    </w:div>
    <w:div w:id="710765105">
      <w:bodyDiv w:val="1"/>
      <w:marLeft w:val="0"/>
      <w:marRight w:val="0"/>
      <w:marTop w:val="0"/>
      <w:marBottom w:val="0"/>
      <w:divBdr>
        <w:top w:val="none" w:sz="0" w:space="0" w:color="auto"/>
        <w:left w:val="none" w:sz="0" w:space="0" w:color="auto"/>
        <w:bottom w:val="none" w:sz="0" w:space="0" w:color="auto"/>
        <w:right w:val="none" w:sz="0" w:space="0" w:color="auto"/>
      </w:divBdr>
    </w:div>
    <w:div w:id="871380865">
      <w:bodyDiv w:val="1"/>
      <w:marLeft w:val="0"/>
      <w:marRight w:val="0"/>
      <w:marTop w:val="0"/>
      <w:marBottom w:val="0"/>
      <w:divBdr>
        <w:top w:val="none" w:sz="0" w:space="0" w:color="auto"/>
        <w:left w:val="none" w:sz="0" w:space="0" w:color="auto"/>
        <w:bottom w:val="none" w:sz="0" w:space="0" w:color="auto"/>
        <w:right w:val="none" w:sz="0" w:space="0" w:color="auto"/>
      </w:divBdr>
    </w:div>
    <w:div w:id="902644605">
      <w:bodyDiv w:val="1"/>
      <w:marLeft w:val="0"/>
      <w:marRight w:val="0"/>
      <w:marTop w:val="0"/>
      <w:marBottom w:val="0"/>
      <w:divBdr>
        <w:top w:val="none" w:sz="0" w:space="0" w:color="auto"/>
        <w:left w:val="none" w:sz="0" w:space="0" w:color="auto"/>
        <w:bottom w:val="none" w:sz="0" w:space="0" w:color="auto"/>
        <w:right w:val="none" w:sz="0" w:space="0" w:color="auto"/>
      </w:divBdr>
    </w:div>
    <w:div w:id="1226375883">
      <w:bodyDiv w:val="1"/>
      <w:marLeft w:val="0"/>
      <w:marRight w:val="0"/>
      <w:marTop w:val="0"/>
      <w:marBottom w:val="0"/>
      <w:divBdr>
        <w:top w:val="none" w:sz="0" w:space="0" w:color="auto"/>
        <w:left w:val="none" w:sz="0" w:space="0" w:color="auto"/>
        <w:bottom w:val="none" w:sz="0" w:space="0" w:color="auto"/>
        <w:right w:val="none" w:sz="0" w:space="0" w:color="auto"/>
      </w:divBdr>
    </w:div>
    <w:div w:id="1341011175">
      <w:bodyDiv w:val="1"/>
      <w:marLeft w:val="0"/>
      <w:marRight w:val="0"/>
      <w:marTop w:val="0"/>
      <w:marBottom w:val="0"/>
      <w:divBdr>
        <w:top w:val="none" w:sz="0" w:space="0" w:color="auto"/>
        <w:left w:val="none" w:sz="0" w:space="0" w:color="auto"/>
        <w:bottom w:val="none" w:sz="0" w:space="0" w:color="auto"/>
        <w:right w:val="none" w:sz="0" w:space="0" w:color="auto"/>
      </w:divBdr>
    </w:div>
    <w:div w:id="1528178028">
      <w:bodyDiv w:val="1"/>
      <w:marLeft w:val="0"/>
      <w:marRight w:val="0"/>
      <w:marTop w:val="0"/>
      <w:marBottom w:val="0"/>
      <w:divBdr>
        <w:top w:val="none" w:sz="0" w:space="0" w:color="auto"/>
        <w:left w:val="none" w:sz="0" w:space="0" w:color="auto"/>
        <w:bottom w:val="none" w:sz="0" w:space="0" w:color="auto"/>
        <w:right w:val="none" w:sz="0" w:space="0" w:color="auto"/>
      </w:divBdr>
    </w:div>
    <w:div w:id="1760054778">
      <w:bodyDiv w:val="1"/>
      <w:marLeft w:val="0"/>
      <w:marRight w:val="0"/>
      <w:marTop w:val="0"/>
      <w:marBottom w:val="0"/>
      <w:divBdr>
        <w:top w:val="none" w:sz="0" w:space="0" w:color="auto"/>
        <w:left w:val="none" w:sz="0" w:space="0" w:color="auto"/>
        <w:bottom w:val="none" w:sz="0" w:space="0" w:color="auto"/>
        <w:right w:val="none" w:sz="0" w:space="0" w:color="auto"/>
      </w:divBdr>
    </w:div>
    <w:div w:id="19768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hyperlink" Target="http://export.gov/export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AA469683386459E8ACD0A6AC3C197" ma:contentTypeVersion="5" ma:contentTypeDescription="Create a new document." ma:contentTypeScope="" ma:versionID="9add0beec79a977d816fba3cfd1c5519">
  <xsd:schema xmlns:xsd="http://www.w3.org/2001/XMLSchema" xmlns:xs="http://www.w3.org/2001/XMLSchema" xmlns:p="http://schemas.microsoft.com/office/2006/metadata/properties" xmlns:ns3="18d7b253-317f-4496-a1b6-7c508df1ba89" targetNamespace="http://schemas.microsoft.com/office/2006/metadata/properties" ma:root="true" ma:fieldsID="df0eb98464965e9f3fc654735b5e1215" ns3:_="">
    <xsd:import namespace="18d7b253-317f-4496-a1b6-7c508df1ba89"/>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7b253-317f-4496-a1b6-7c508df1b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8d7b253-317f-4496-a1b6-7c508df1ba89" xsi:nil="true"/>
  </documentManagement>
</p:properties>
</file>

<file path=customXml/itemProps1.xml><?xml version="1.0" encoding="utf-8"?>
<ds:datastoreItem xmlns:ds="http://schemas.openxmlformats.org/officeDocument/2006/customXml" ds:itemID="{25FB4542-83FF-4B23-A363-DCD7BF2B2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7b253-317f-4496-a1b6-7c508df1b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8053E-EC1B-4BAE-8C51-2AB78D037B15}">
  <ds:schemaRefs>
    <ds:schemaRef ds:uri="http://schemas.microsoft.com/sharepoint/v3/contenttype/forms"/>
  </ds:schemaRefs>
</ds:datastoreItem>
</file>

<file path=customXml/itemProps3.xml><?xml version="1.0" encoding="utf-8"?>
<ds:datastoreItem xmlns:ds="http://schemas.openxmlformats.org/officeDocument/2006/customXml" ds:itemID="{76681C06-0F3E-4447-A329-B202ACDB5813}">
  <ds:schemaRefs>
    <ds:schemaRef ds:uri="http://schemas.microsoft.com/office/2006/metadata/properties"/>
    <ds:schemaRef ds:uri="http://schemas.microsoft.com/office/infopath/2007/PartnerControls"/>
    <ds:schemaRef ds:uri="18d7b253-317f-4496-a1b6-7c508df1ba89"/>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McClary</dc:creator>
  <cp:keywords/>
  <dc:description/>
  <cp:lastModifiedBy>Jordan McClary</cp:lastModifiedBy>
  <cp:revision>3</cp:revision>
  <cp:lastPrinted>2024-05-14T19:41:00Z</cp:lastPrinted>
  <dcterms:created xsi:type="dcterms:W3CDTF">2024-05-14T19:21:00Z</dcterms:created>
  <dcterms:modified xsi:type="dcterms:W3CDTF">2024-05-14T19:44:00Z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0x01010043FAA469683386459E8ACD0A6AC3C197</vt:lpwstr>
  </property>
</Properties>
</file>